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C0484" w14:textId="77777777" w:rsidR="00147E6A" w:rsidRPr="00CA7129" w:rsidRDefault="00147E6A" w:rsidP="002722C8">
      <w:pPr>
        <w:pStyle w:val="Ttulo4"/>
        <w:tabs>
          <w:tab w:val="left" w:pos="1985"/>
        </w:tabs>
        <w:jc w:val="center"/>
        <w:rPr>
          <w:rFonts w:ascii="Arial" w:hAnsi="Arial" w:cs="Arial"/>
          <w:i w:val="0"/>
          <w:sz w:val="20"/>
        </w:rPr>
      </w:pPr>
      <w:bookmarkStart w:id="0" w:name="_Hlk87359135"/>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p w14:paraId="3570145B" w14:textId="77777777" w:rsidR="00FC1D6B" w:rsidRPr="00AD5D1E" w:rsidRDefault="00FC1D6B" w:rsidP="00B2333F">
      <w:pPr>
        <w:spacing w:line="259" w:lineRule="auto"/>
        <w:ind w:left="1419" w:hanging="1419"/>
        <w:jc w:val="both"/>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31149B">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178C14C9"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4211A0">
        <w:rPr>
          <w:rFonts w:ascii="Arial" w:hAnsi="Arial" w:cs="Arial"/>
        </w:rPr>
        <w:t>o Pará</w:t>
      </w:r>
      <w:r w:rsidRPr="0005513B">
        <w:rPr>
          <w:rFonts w:ascii="Arial" w:hAnsi="Arial" w:cs="Arial"/>
        </w:rPr>
        <w:t>, item</w:t>
      </w:r>
      <w:r w:rsidR="004211A0">
        <w:rPr>
          <w:rFonts w:ascii="Arial" w:hAnsi="Arial" w:cs="Arial"/>
        </w:rPr>
        <w:t xml:space="preserve"> Itaituba</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4F7A499B" w:rsidR="00A21E45" w:rsidRPr="0031149B" w:rsidRDefault="00A21E45" w:rsidP="00B2333F">
      <w:pPr>
        <w:tabs>
          <w:tab w:val="left" w:pos="993"/>
        </w:tabs>
        <w:ind w:left="993"/>
        <w:jc w:val="both"/>
        <w:rPr>
          <w:rFonts w:ascii="Arial" w:hAnsi="Arial" w:cs="Arial"/>
        </w:rPr>
      </w:pPr>
      <w:r w:rsidRPr="0031149B">
        <w:rPr>
          <w:rFonts w:ascii="Arial" w:hAnsi="Arial" w:cs="Arial"/>
        </w:rPr>
        <w:t>Base Operacional</w:t>
      </w:r>
      <w:r w:rsidR="00B834F8" w:rsidRPr="0031149B">
        <w:rPr>
          <w:rFonts w:ascii="Arial" w:hAnsi="Arial" w:cs="Arial"/>
        </w:rPr>
        <w:t>:</w:t>
      </w:r>
      <w:r w:rsidR="00EC1784" w:rsidRPr="0031149B">
        <w:rPr>
          <w:rFonts w:ascii="Arial" w:hAnsi="Arial" w:cs="Arial"/>
        </w:rPr>
        <w:t xml:space="preserve"> </w:t>
      </w:r>
      <w:r w:rsidR="001C3A6D" w:rsidRPr="0031149B">
        <w:rPr>
          <w:rFonts w:ascii="Arial" w:hAnsi="Arial" w:cs="Arial"/>
        </w:rPr>
        <w:t>I</w:t>
      </w:r>
      <w:r w:rsidR="003E2C3C" w:rsidRPr="0031149B">
        <w:rPr>
          <w:rFonts w:ascii="Arial" w:hAnsi="Arial" w:cs="Arial"/>
        </w:rPr>
        <w:t>taituba/PA</w:t>
      </w:r>
      <w:r w:rsidR="007F14C2" w:rsidRPr="0031149B">
        <w:rPr>
          <w:rFonts w:ascii="Arial" w:hAnsi="Arial" w:cs="Arial"/>
        </w:rPr>
        <w:t xml:space="preserve"> </w:t>
      </w:r>
    </w:p>
    <w:p w14:paraId="0B0192FC" w14:textId="09936036" w:rsidR="00A21E45" w:rsidRPr="0031149B" w:rsidRDefault="00A21E45" w:rsidP="00B2333F">
      <w:pPr>
        <w:tabs>
          <w:tab w:val="left" w:pos="993"/>
        </w:tabs>
        <w:ind w:left="993"/>
        <w:jc w:val="both"/>
        <w:rPr>
          <w:rFonts w:ascii="Arial" w:hAnsi="Arial" w:cs="Arial"/>
        </w:rPr>
      </w:pPr>
      <w:r w:rsidRPr="0031149B">
        <w:rPr>
          <w:rFonts w:ascii="Arial" w:hAnsi="Arial" w:cs="Arial"/>
        </w:rPr>
        <w:t xml:space="preserve">a) cofre-forte/casa-forte: </w:t>
      </w:r>
      <w:r w:rsidR="00154503" w:rsidRPr="0031149B">
        <w:rPr>
          <w:rFonts w:ascii="Arial" w:hAnsi="Arial" w:cs="Arial"/>
        </w:rPr>
        <w:t>R$</w:t>
      </w:r>
      <w:r w:rsidR="001B309E" w:rsidRPr="0031149B">
        <w:rPr>
          <w:rFonts w:ascii="Arial" w:hAnsi="Arial" w:cs="Arial"/>
        </w:rPr>
        <w:t xml:space="preserve"> </w:t>
      </w:r>
      <w:r w:rsidR="00DF5762" w:rsidRPr="0031149B">
        <w:rPr>
          <w:rFonts w:ascii="Arial" w:hAnsi="Arial" w:cs="Arial"/>
        </w:rPr>
        <w:t>10.950.000,00</w:t>
      </w:r>
    </w:p>
    <w:p w14:paraId="56707F26" w14:textId="296A85BC" w:rsidR="00A21E45" w:rsidRPr="0031149B" w:rsidRDefault="00A21E45" w:rsidP="00B2333F">
      <w:pPr>
        <w:tabs>
          <w:tab w:val="left" w:pos="993"/>
        </w:tabs>
        <w:ind w:left="993"/>
        <w:jc w:val="both"/>
        <w:rPr>
          <w:rFonts w:ascii="Arial" w:hAnsi="Arial" w:cs="Arial"/>
          <w:color w:val="FF0000"/>
        </w:rPr>
      </w:pPr>
      <w:r w:rsidRPr="0031149B">
        <w:rPr>
          <w:rFonts w:ascii="Arial" w:hAnsi="Arial" w:cs="Arial"/>
        </w:rPr>
        <w:t xml:space="preserve">b) tesouraria: </w:t>
      </w:r>
      <w:r w:rsidR="008F50A1" w:rsidRPr="0031149B">
        <w:rPr>
          <w:rFonts w:ascii="Arial" w:hAnsi="Arial" w:cs="Arial"/>
        </w:rPr>
        <w:t xml:space="preserve">R$ </w:t>
      </w:r>
      <w:r w:rsidR="00CA676A" w:rsidRPr="0031149B">
        <w:rPr>
          <w:rFonts w:ascii="Arial" w:hAnsi="Arial" w:cs="Arial"/>
        </w:rPr>
        <w:t>_____________________</w:t>
      </w:r>
    </w:p>
    <w:p w14:paraId="34CAB816" w14:textId="3CEFAEB6" w:rsidR="00A21E45" w:rsidRPr="0031149B" w:rsidRDefault="00A21E45" w:rsidP="00B2333F">
      <w:pPr>
        <w:tabs>
          <w:tab w:val="left" w:pos="993"/>
        </w:tabs>
        <w:ind w:left="993"/>
        <w:jc w:val="both"/>
        <w:rPr>
          <w:rFonts w:ascii="Arial" w:hAnsi="Arial" w:cs="Arial"/>
        </w:rPr>
      </w:pPr>
      <w:r w:rsidRPr="0031149B">
        <w:rPr>
          <w:rFonts w:ascii="Arial" w:hAnsi="Arial" w:cs="Arial"/>
        </w:rPr>
        <w:t xml:space="preserve">c) carro-forte – Rotineiro para Áreas Urbanas e Intermunicipais: </w:t>
      </w:r>
      <w:r w:rsidR="00AB3AF9" w:rsidRPr="0031149B">
        <w:rPr>
          <w:rFonts w:ascii="Arial" w:hAnsi="Arial" w:cs="Arial"/>
        </w:rPr>
        <w:t xml:space="preserve">R$ </w:t>
      </w:r>
      <w:r w:rsidR="0031149B" w:rsidRPr="0031149B">
        <w:rPr>
          <w:rFonts w:ascii="Arial" w:hAnsi="Arial" w:cs="Arial"/>
        </w:rPr>
        <w:t>2.500.000,00</w:t>
      </w:r>
    </w:p>
    <w:p w14:paraId="6004F151" w14:textId="6D4953E4" w:rsidR="00A21E45" w:rsidRPr="0031149B" w:rsidRDefault="00A21E45" w:rsidP="00B2333F">
      <w:pPr>
        <w:tabs>
          <w:tab w:val="left" w:pos="993"/>
        </w:tabs>
        <w:ind w:left="993"/>
        <w:jc w:val="both"/>
        <w:rPr>
          <w:rFonts w:ascii="Arial" w:hAnsi="Arial" w:cs="Arial"/>
        </w:rPr>
      </w:pPr>
      <w:r w:rsidRPr="0031149B">
        <w:rPr>
          <w:rFonts w:ascii="Arial" w:hAnsi="Arial" w:cs="Arial"/>
        </w:rPr>
        <w:t xml:space="preserve">d) carro-forte – Ponta a Ponta: </w:t>
      </w:r>
      <w:r w:rsidR="008F50A1" w:rsidRPr="0031149B">
        <w:rPr>
          <w:rFonts w:ascii="Arial" w:hAnsi="Arial" w:cs="Arial"/>
        </w:rPr>
        <w:t xml:space="preserve">R$ </w:t>
      </w:r>
      <w:r w:rsidR="00CA676A" w:rsidRPr="0031149B">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31149B">
        <w:rPr>
          <w:rFonts w:ascii="Arial" w:hAnsi="Arial" w:cs="Arial"/>
        </w:rPr>
        <w:t xml:space="preserve">e) limite de calçada </w:t>
      </w:r>
      <w:r w:rsidR="004D5702" w:rsidRPr="0031149B">
        <w:rPr>
          <w:rFonts w:ascii="Arial" w:hAnsi="Arial" w:cs="Arial"/>
        </w:rPr>
        <w:t xml:space="preserve">R$ </w:t>
      </w:r>
      <w:r w:rsidR="00CA676A" w:rsidRPr="0031149B">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139A41FD"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e</w:t>
      </w:r>
      <w:r w:rsidR="003E2C3C">
        <w:rPr>
          <w:rFonts w:ascii="Arial" w:hAnsi="Arial" w:cs="Arial"/>
        </w:rPr>
        <w:t>m Itaituba/PA</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C508629" w14:textId="6CEC5323" w:rsidR="00305EAA" w:rsidRPr="00A62DF1" w:rsidRDefault="00147E6A" w:rsidP="00A62DF1">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76474F61" w14:textId="77777777" w:rsidR="00305EAA" w:rsidRDefault="00305EAA" w:rsidP="00B2333F">
      <w:pPr>
        <w:pStyle w:val="Ttulo"/>
        <w:tabs>
          <w:tab w:val="left" w:pos="993"/>
        </w:tabs>
        <w:ind w:left="993"/>
        <w:jc w:val="both"/>
        <w:rPr>
          <w:rStyle w:val="Ttulo1Char"/>
          <w:rFonts w:cs="Arial"/>
          <w:bCs/>
          <w:sz w:val="20"/>
          <w:u w:val="none"/>
        </w:rPr>
      </w:pPr>
    </w:p>
    <w:p w14:paraId="7B0D1787" w14:textId="5586C320" w:rsidR="00305EAA" w:rsidRDefault="00A62DF1" w:rsidP="00B2333F">
      <w:pPr>
        <w:pStyle w:val="Ttulo"/>
        <w:tabs>
          <w:tab w:val="left" w:pos="993"/>
        </w:tabs>
        <w:ind w:left="993"/>
        <w:jc w:val="both"/>
        <w:rPr>
          <w:rStyle w:val="Ttulo1Char"/>
          <w:rFonts w:cs="Arial"/>
          <w:bCs/>
          <w:sz w:val="20"/>
          <w:u w:val="none"/>
        </w:rPr>
      </w:pPr>
      <w:r w:rsidRPr="00A62DF1">
        <w:rPr>
          <w:rStyle w:val="Ttulo1Char"/>
          <w:rFonts w:cs="Arial"/>
          <w:bCs/>
          <w:noProof/>
          <w:sz w:val="20"/>
          <w:u w:val="none"/>
        </w:rPr>
        <w:drawing>
          <wp:inline distT="0" distB="0" distL="0" distR="0" wp14:anchorId="2DF8860E" wp14:editId="65117C14">
            <wp:extent cx="5670550" cy="781050"/>
            <wp:effectExtent l="0" t="0" r="6350" b="0"/>
            <wp:docPr id="10576525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52576" name=""/>
                    <pic:cNvPicPr/>
                  </pic:nvPicPr>
                  <pic:blipFill>
                    <a:blip r:embed="rId11"/>
                    <a:stretch>
                      <a:fillRect/>
                    </a:stretch>
                  </pic:blipFill>
                  <pic:spPr>
                    <a:xfrm>
                      <a:off x="0" y="0"/>
                      <a:ext cx="5670550" cy="781050"/>
                    </a:xfrm>
                    <a:prstGeom prst="rect">
                      <a:avLst/>
                    </a:prstGeom>
                  </pic:spPr>
                </pic:pic>
              </a:graphicData>
            </a:graphic>
          </wp:inline>
        </w:drawing>
      </w:r>
    </w:p>
    <w:p w14:paraId="689A1ADD" w14:textId="77777777" w:rsidR="00305EAA" w:rsidRDefault="00305EAA" w:rsidP="00A62DF1">
      <w:pPr>
        <w:pStyle w:val="Ttulo"/>
        <w:tabs>
          <w:tab w:val="left" w:pos="993"/>
        </w:tabs>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Óleo lubrificante usado ou contaminado originário da contratação, bem como de seus resíduos e embalagens, obedecendo procedimentos, conforme artigo 33, inciso IV, da Lei </w:t>
      </w:r>
      <w:r w:rsidRPr="00CA7129">
        <w:rPr>
          <w:rFonts w:ascii="Arial" w:hAnsi="Arial" w:cs="Arial"/>
        </w:rPr>
        <w:lastRenderedPageBreak/>
        <w:t>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lastRenderedPageBreak/>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F0B4F" w14:textId="77777777" w:rsidR="00502948" w:rsidRDefault="00502948" w:rsidP="00147E6A">
      <w:r>
        <w:separator/>
      </w:r>
    </w:p>
  </w:endnote>
  <w:endnote w:type="continuationSeparator" w:id="0">
    <w:p w14:paraId="1E6B9A91" w14:textId="77777777" w:rsidR="00502948" w:rsidRDefault="00502948" w:rsidP="00147E6A">
      <w:r>
        <w:continuationSeparator/>
      </w:r>
    </w:p>
  </w:endnote>
  <w:endnote w:type="continuationNotice" w:id="1">
    <w:p w14:paraId="4E94AD21" w14:textId="77777777" w:rsidR="00502948" w:rsidRDefault="005029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31C88" w14:textId="77777777" w:rsidR="00502948" w:rsidRDefault="00502948" w:rsidP="00147E6A">
      <w:r>
        <w:separator/>
      </w:r>
    </w:p>
  </w:footnote>
  <w:footnote w:type="continuationSeparator" w:id="0">
    <w:p w14:paraId="6A5347FF" w14:textId="77777777" w:rsidR="00502948" w:rsidRDefault="00502948" w:rsidP="00147E6A">
      <w:r>
        <w:continuationSeparator/>
      </w:r>
    </w:p>
  </w:footnote>
  <w:footnote w:type="continuationNotice" w:id="1">
    <w:p w14:paraId="02F8F08E" w14:textId="77777777" w:rsidR="00502948" w:rsidRDefault="00502948"/>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31149B">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3693307"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31149B">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369330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31149B">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369330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31149B">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369331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A7E"/>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3A6D"/>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042"/>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49B"/>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2C3C"/>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1A0"/>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6"/>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948"/>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2DF1"/>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762"/>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5F5C"/>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FC072B-53FD-4660-92BF-6B304C253670}">
  <ds:schemaRefs>
    <ds:schemaRef ds:uri="5ac8601b-3a8b-4d4e-8f3b-bcae1a8fb434"/>
    <ds:schemaRef ds:uri="http://www.w3.org/XML/1998/namespace"/>
    <ds:schemaRef ds:uri="http://schemas.microsoft.com/sharepoint/v3"/>
    <ds:schemaRef ds:uri="http://purl.org/dc/elements/1.1/"/>
    <ds:schemaRef ds:uri="http://purl.org/dc/dcmitype/"/>
    <ds:schemaRef ds:uri="http://schemas.microsoft.com/office/2006/documentManagement/types"/>
    <ds:schemaRef ds:uri="http://schemas.microsoft.com/office/2006/metadata/properties"/>
    <ds:schemaRef ds:uri="37061bd4-4e0e-42de-a138-4f29d9d63d59"/>
    <ds:schemaRef ds:uri="http://purl.org/dc/terms/"/>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9A149171-1EF0-44AC-A286-02E47EB06EF4}"/>
</file>

<file path=customXml/itemProps3.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56</Pages>
  <Words>21381</Words>
  <Characters>115462</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58</cp:revision>
  <cp:lastPrinted>2025-11-29T01:39:00Z</cp:lastPrinted>
  <dcterms:created xsi:type="dcterms:W3CDTF">2026-01-22T15:46:00Z</dcterms:created>
  <dcterms:modified xsi:type="dcterms:W3CDTF">2026-02-27T13:29:00Z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